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08.12.2025 N 1094</w:t>
              <w:br/>
              <w:t xml:space="preserve">"Об утверждении федерального стандарта спортивной подготовки по виду спорта "фигурное катание на коньках"</w:t>
              <w:br/>
              <w:t xml:space="preserve">(Зарегистрировано в Минюсте России 26.01.2026 N 85081)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26 января 2026 г. N 85081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8 декабря 2025 г. N 1094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</w:t>
      </w:r>
    </w:p>
    <w:p>
      <w:pPr>
        <w:pStyle w:val="2"/>
        <w:jc w:val="center"/>
      </w:pPr>
      <w:r>
        <w:rPr>
          <w:sz w:val="24"/>
        </w:rPr>
        <w:t xml:space="preserve">"ФИГУРНОЕ КАТАНИЕ НА КОНЬКАХ"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4.06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31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"фигурное катание на коньках".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 приказы Министерства спорта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30.11.2022 </w:t>
      </w:r>
      <w:hyperlink w:history="0" r:id="rId10" w:tooltip="Приказ Минспорта России от 30.11.2022 N 1092 (ред. от 10.12.2024) &quot;Об утверждении федерального стандарта спортивной подготовки по виду спорта &quot;фигурное катание на коньках&quot; (Зарегистрировано в Минюсте России 19.12.2022 N 71653) ------------ Утратил силу или отменен {КонсультантПлюс}">
        <w:r>
          <w:rPr>
            <w:sz w:val="24"/>
            <w:color w:val="0000ff"/>
          </w:rPr>
          <w:t xml:space="preserve">N 1092</w:t>
        </w:r>
      </w:hyperlink>
      <w:r>
        <w:rPr>
          <w:sz w:val="24"/>
        </w:rPr>
        <w:t xml:space="preserve"> "Об утверждении федерального стандарта спортивной подготовки по виду спорта "фигурное катание на коньках" (зарегистрирован Министерством юстиции Российской Федерации 19.12.2022, регистрационный N 71653);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10.12.2024 </w:t>
      </w:r>
      <w:hyperlink w:history="0" r:id="rId11" w:tooltip="Приказ Минспорта России от 10.12.2024 N 1208 &quot;О внесении изменений в федеральный стандарт спортивной подготовки по виду спорта &quot;фигурное катание на коньках&quot;, утвержденный приказом Министерства спорта Российской Федерации от 30.11.2022 N 1092&quot; (Зарегистрировано в Минюсте России 27.01.2025 N 81048) ------------ Утратил силу или отменен {КонсультантПлюс}">
        <w:r>
          <w:rPr>
            <w:sz w:val="24"/>
            <w:color w:val="0000ff"/>
          </w:rPr>
          <w:t xml:space="preserve">N 1208</w:t>
        </w:r>
      </w:hyperlink>
      <w:r>
        <w:rPr>
          <w:sz w:val="24"/>
        </w:rPr>
        <w:t xml:space="preserve"> "О внесении изменений в федеральный стандарт спортивной подготовки по виду спорта "фигурное катание на коньках", утвержденный приказом Министерства спорта Российской Федерации от 30.11.2022 N 1092" (зарегистрирован Министерством юстиции Российской Федерации 27.01.2025, регистрационный N 81048).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1094</w:t>
      </w:r>
    </w:p>
    <w:p>
      <w:pPr>
        <w:pStyle w:val="0"/>
        <w:jc w:val="both"/>
      </w:pPr>
      <w:r>
        <w:rPr>
          <w:sz w:val="24"/>
        </w:rPr>
      </w:r>
    </w:p>
    <w:bookmarkStart w:id="31" w:name="P31"/>
    <w:bookmarkEnd w:id="31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</w:t>
      </w:r>
    </w:p>
    <w:p>
      <w:pPr>
        <w:pStyle w:val="2"/>
        <w:jc w:val="center"/>
      </w:pPr>
      <w:r>
        <w:rPr>
          <w:sz w:val="24"/>
        </w:rPr>
        <w:t xml:space="preserve">"ФИГУРНОЕ КАТАНИЕ НА КОНЬКАХ"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76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"фигурное катание на коньках")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44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и мероприятия по профилактическим медицинским осмотрам (</w:t>
      </w:r>
      <w:hyperlink w:history="0" w:anchor="P284" w:tooltip="УЧЕБНО-ТРЕНИРОВОЧНЫЕ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57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467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</w:t>
      </w:r>
    </w:p>
    <w:p>
      <w:pPr>
        <w:pStyle w:val="2"/>
        <w:jc w:val="center"/>
      </w:pPr>
      <w:r>
        <w:rPr>
          <w:sz w:val="24"/>
        </w:rPr>
        <w:t xml:space="preserve">спортивную подготовку, особенностей вида спорта</w:t>
      </w:r>
    </w:p>
    <w:p>
      <w:pPr>
        <w:pStyle w:val="2"/>
        <w:jc w:val="center"/>
      </w:pPr>
      <w:r>
        <w:rPr>
          <w:sz w:val="24"/>
        </w:rPr>
        <w:t xml:space="preserve">"фигурное катание на коньках" (спортивных дисциплин),</w:t>
      </w:r>
    </w:p>
    <w:p>
      <w:pPr>
        <w:pStyle w:val="2"/>
        <w:jc w:val="center"/>
      </w:pPr>
      <w:r>
        <w:rPr>
          <w:sz w:val="24"/>
        </w:rPr>
        <w:t xml:space="preserve">уровень спортивной квалификации таких лиц</w:t>
      </w:r>
    </w:p>
    <w:p>
      <w:pPr>
        <w:pStyle w:val="2"/>
        <w:jc w:val="center"/>
      </w:pPr>
      <w:r>
        <w:rPr>
          <w:sz w:val="24"/>
        </w:rPr>
        <w:t xml:space="preserve">(спортивные разряды 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"фигурное катание на коньках"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и специальной физической подготовки для зачисления и перевода на этап начальной подготовки по виду спорта "фигурное катание на коньках" (</w:t>
      </w:r>
      <w:hyperlink w:history="0" w:anchor="P625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"фигурное катание на коньках" (</w:t>
      </w:r>
      <w:hyperlink w:history="0" w:anchor="P721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"фигурное катание на коньках" (</w:t>
      </w:r>
      <w:hyperlink w:history="0" w:anchor="P882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звания) для зачисления и перевода на этап высшего спортивного мастерства по виду спорта "фигурное катание на коньках" (</w:t>
      </w:r>
      <w:hyperlink w:history="0" w:anchor="P982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"фигурное катание на коньках"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w:history="0" r:id="rId12" w:tooltip="&quot;Правила вида спорта &quot;фигурное катание на коньках&quot; (утв. приказом Минспорта России от 15.09.2022 N 730) (ред. от 16.10.2024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"фигурное катание на коньках";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3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"фигурное катание на коньках";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"фигурное катание на коньках";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начиная со второго года для спортивной дисциплины "одиночное катание" и начиная с четвертого года для спортивной дисциплины "танцы на льду";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"фигурное катание на коньках";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"фигурное катание на коньках";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"фигурное катание на коньках";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 спорта</w:t>
      </w:r>
    </w:p>
    <w:p>
      <w:pPr>
        <w:pStyle w:val="2"/>
        <w:jc w:val="center"/>
      </w:pPr>
      <w:r>
        <w:rPr>
          <w:sz w:val="24"/>
        </w:rPr>
        <w:t xml:space="preserve">"фигурное катание на коньках"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"фигурное катание на коньках" основаны на особенностях вида спорта "фигурное катание на коньках"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"фигурное катание на коньках",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"фигурное катание на коньках"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"фигурное катание на коньках".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 условиям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4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5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6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или Единым квалификационным </w:t>
      </w:r>
      <w:hyperlink w:history="0" r:id="rId17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справочником</w:t>
        </w:r>
      </w:hyperlink>
      <w:r>
        <w:rPr>
          <w:sz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"фигурное катание на коньках", а также на всех этапах спортивной подготовки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Кроме тренера-преподавателя (тренеров-преподавателей), к работе с обучающимися могут привлекаться звукорежиссеры, специалисты по акробатике, преподаватели бальных танцев, хореографы.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площадки для фигурного катания на коньках;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хореографического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18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1113" w:tooltip="ОБЕСПЕЧЕНИЕ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1276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"фигурное катание на коньках",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1094</w:t>
      </w:r>
    </w:p>
    <w:p>
      <w:pPr>
        <w:pStyle w:val="0"/>
        <w:jc w:val="both"/>
      </w:pPr>
      <w:r>
        <w:rPr>
          <w:sz w:val="24"/>
        </w:rPr>
      </w:r>
    </w:p>
    <w:bookmarkStart w:id="176" w:name="P176"/>
    <w:bookmarkEnd w:id="176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 ГРАНИЦЫ</w:t>
      </w:r>
    </w:p>
    <w:p>
      <w:pPr>
        <w:pStyle w:val="2"/>
        <w:jc w:val="center"/>
      </w:pPr>
      <w:r>
        <w:rPr>
          <w:sz w:val="24"/>
        </w:rPr>
        <w:t xml:space="preserve">ЛИЦ, ПРОХОДЯЩИХ СПОРТИВНУЮ ПОДГОТОВКУ, ПО ОТДЕЛЬНЫМ ЭТАПАМ,</w:t>
      </w:r>
    </w:p>
    <w:p>
      <w:pPr>
        <w:pStyle w:val="2"/>
        <w:jc w:val="center"/>
      </w:pPr>
      <w:r>
        <w:rPr>
          <w:sz w:val="24"/>
        </w:rPr>
        <w:t xml:space="preserve">КОЛИЧЕСТВО ЛИЦ, ПРОХОДЯЩИХ СПОРТИВНУЮ ПОДГОТОВКУ В ГРУППАХ</w:t>
      </w:r>
    </w:p>
    <w:p>
      <w:pPr>
        <w:pStyle w:val="2"/>
        <w:jc w:val="center"/>
      </w:pPr>
      <w:r>
        <w:rPr>
          <w:sz w:val="24"/>
        </w:rPr>
        <w:t xml:space="preserve">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04"/>
        <w:gridCol w:w="2154"/>
        <w:gridCol w:w="1984"/>
        <w:gridCol w:w="1927"/>
      </w:tblGrid>
      <w:tr>
        <w:tc>
          <w:tcPr>
            <w:tcW w:w="30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1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 (человек)</w:t>
            </w:r>
          </w:p>
        </w:tc>
      </w:tr>
      <w:tr>
        <w:tc>
          <w:tcPr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 "одиночное катание", "танцы на льду"</w:t>
            </w:r>
          </w:p>
        </w:tc>
      </w:tr>
      <w:tr>
        <w:tc>
          <w:tcPr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5 - 6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"парное катание"</w:t>
            </w:r>
          </w:p>
        </w:tc>
      </w:tr>
      <w:tr>
        <w:tc>
          <w:tcPr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3 - 4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"синхронное катание"</w:t>
            </w:r>
          </w:p>
        </w:tc>
      </w:tr>
      <w:tr>
        <w:tc>
          <w:tcPr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3 - 4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 "одиночное катание", "танцы на льду", "парное катание"</w:t>
            </w:r>
          </w:p>
        </w:tc>
      </w:tr>
      <w:tr>
        <w:tc>
          <w:tcPr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"синхронное катание"</w:t>
            </w:r>
          </w:p>
        </w:tc>
      </w:tr>
      <w:tr>
        <w:tc>
          <w:tcPr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"одиночное катание"</w:t>
            </w:r>
          </w:p>
        </w:tc>
      </w:tr>
      <w:tr>
        <w:tc>
          <w:tcPr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 "парное катание", "танцы на льду"</w:t>
            </w:r>
          </w:p>
        </w:tc>
      </w:tr>
      <w:tr>
        <w:tc>
          <w:tcPr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"синхронное катание"</w:t>
            </w:r>
          </w:p>
        </w:tc>
      </w:tr>
      <w:tr>
        <w:tc>
          <w:tcPr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"фигурное катание на коньках",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1094</w:t>
      </w:r>
    </w:p>
    <w:p>
      <w:pPr>
        <w:pStyle w:val="0"/>
        <w:jc w:val="both"/>
      </w:pPr>
      <w:r>
        <w:rPr>
          <w:sz w:val="24"/>
        </w:rPr>
      </w:r>
    </w:p>
    <w:bookmarkStart w:id="244" w:name="P244"/>
    <w:bookmarkEnd w:id="244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56"/>
        <w:gridCol w:w="715"/>
        <w:gridCol w:w="974"/>
        <w:gridCol w:w="1138"/>
        <w:gridCol w:w="1114"/>
        <w:gridCol w:w="1644"/>
        <w:gridCol w:w="1814"/>
      </w:tblGrid>
      <w:tr>
        <w:tc>
          <w:tcPr>
            <w:tcW w:w="165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39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16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25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7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9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1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1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6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7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6 - 10</w:t>
            </w:r>
          </w:p>
        </w:tc>
        <w:tc>
          <w:tcPr>
            <w:tcW w:w="9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1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14 - 18</w:t>
            </w:r>
          </w:p>
        </w:tc>
        <w:tc>
          <w:tcPr>
            <w:tcW w:w="11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20 - 22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24 - 28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28 - 32</w:t>
            </w:r>
          </w:p>
        </w:tc>
      </w:tr>
      <w:tr>
        <w:tc>
          <w:tcPr>
            <w:tcW w:w="16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7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312 - 520</w:t>
            </w:r>
          </w:p>
        </w:tc>
        <w:tc>
          <w:tcPr>
            <w:tcW w:w="9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624 - 728</w:t>
            </w:r>
          </w:p>
        </w:tc>
        <w:tc>
          <w:tcPr>
            <w:tcW w:w="11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728 - 936</w:t>
            </w:r>
          </w:p>
        </w:tc>
        <w:tc>
          <w:tcPr>
            <w:tcW w:w="11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1040 - 1144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1248 - 1456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1456 - 1664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"фигурное катание на коньках",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1094</w:t>
      </w:r>
    </w:p>
    <w:p>
      <w:pPr>
        <w:pStyle w:val="0"/>
        <w:jc w:val="both"/>
      </w:pPr>
      <w:r>
        <w:rPr>
          <w:sz w:val="24"/>
        </w:rPr>
      </w:r>
    </w:p>
    <w:bookmarkStart w:id="284" w:name="P284"/>
    <w:bookmarkEnd w:id="284"/>
    <w:p>
      <w:pPr>
        <w:pStyle w:val="2"/>
        <w:jc w:val="center"/>
      </w:pPr>
      <w:r>
        <w:rPr>
          <w:sz w:val="24"/>
        </w:rPr>
        <w:t xml:space="preserve">УЧЕБНО-ТРЕНИРОВОЧНЫЕ МЕРОПРИЯТИЯ</w:t>
      </w:r>
    </w:p>
    <w:p>
      <w:pPr>
        <w:pStyle w:val="2"/>
        <w:jc w:val="center"/>
      </w:pPr>
      <w:r>
        <w:rPr>
          <w:sz w:val="24"/>
        </w:rPr>
        <w:t xml:space="preserve">И МЕРОПРИЯТИЯ ПО ПРОФИЛАКТИЧЕСКИМ МЕДИЦИНСКИМ ОСМОТРАМ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928"/>
        <w:gridCol w:w="1361"/>
        <w:gridCol w:w="1814"/>
        <w:gridCol w:w="1696"/>
        <w:gridCol w:w="1757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92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6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69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69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69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69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69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69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3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31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69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52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  <w:tr>
        <w:tc>
          <w:tcPr>
            <w:gridSpan w:val="6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Мероприятия по профилактическим медицинским осмотрам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 осмотры и обследования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 суток и не менее 1 раза в год, с учетом прохождения диспансеризации</w:t>
            </w:r>
          </w:p>
        </w:tc>
        <w:tc>
          <w:tcPr>
            <w:gridSpan w:val="3"/>
            <w:tcW w:w="52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 1 раз в полгода, с учетом углубленного медицинского обследования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"фигурное катание на коньках",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1094</w:t>
      </w:r>
    </w:p>
    <w:p>
      <w:pPr>
        <w:pStyle w:val="0"/>
        <w:jc w:val="both"/>
      </w:pPr>
      <w:r>
        <w:rPr>
          <w:sz w:val="24"/>
        </w:rPr>
      </w:r>
    </w:p>
    <w:bookmarkStart w:id="357" w:name="P357"/>
    <w:bookmarkEnd w:id="357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87"/>
        <w:gridCol w:w="454"/>
        <w:gridCol w:w="567"/>
        <w:gridCol w:w="567"/>
        <w:gridCol w:w="567"/>
        <w:gridCol w:w="907"/>
        <w:gridCol w:w="1134"/>
        <w:gridCol w:w="1871"/>
        <w:gridCol w:w="1417"/>
      </w:tblGrid>
      <w:tr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8"/>
            <w:tcW w:w="7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4"/>
            <w:tcW w:w="21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Первый год</w:t>
            </w:r>
          </w:p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Второй год</w:t>
            </w:r>
          </w:p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Третий год</w:t>
            </w:r>
          </w:p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Четвертый год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9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"одиночное катание"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gridSpan w:val="9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"танцы на льду"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gridSpan w:val="9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 "синхронное катание", "парное катание"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"фигурное катание на коньках",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1094</w:t>
      </w:r>
    </w:p>
    <w:p>
      <w:pPr>
        <w:pStyle w:val="0"/>
        <w:jc w:val="both"/>
      </w:pPr>
      <w:r>
        <w:rPr>
          <w:sz w:val="24"/>
        </w:rPr>
      </w:r>
    </w:p>
    <w:bookmarkStart w:id="467" w:name="P467"/>
    <w:bookmarkEnd w:id="467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 В СТРУКТУРЕ</w:t>
      </w:r>
    </w:p>
    <w:p>
      <w:pPr>
        <w:pStyle w:val="2"/>
        <w:jc w:val="center"/>
      </w:pPr>
      <w:r>
        <w:rPr>
          <w:sz w:val="24"/>
        </w:rPr>
        <w:t xml:space="preserve">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"/>
        <w:gridCol w:w="1984"/>
        <w:gridCol w:w="907"/>
        <w:gridCol w:w="850"/>
        <w:gridCol w:w="964"/>
        <w:gridCol w:w="906"/>
        <w:gridCol w:w="1531"/>
        <w:gridCol w:w="1472"/>
      </w:tblGrid>
      <w:tr>
        <w:tc>
          <w:tcPr>
            <w:tcW w:w="45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98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6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8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9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8"/>
            <w:tcW w:w="9067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 "одиночное катание", "танцы на льду"</w:t>
            </w:r>
          </w:p>
        </w:tc>
      </w:tr>
      <w:tr>
        <w:tc>
          <w:tcPr>
            <w:tcW w:w="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25 - 33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10 - 20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9 - 10</w:t>
            </w:r>
          </w:p>
        </w:tc>
        <w:tc>
          <w:tcPr>
            <w:tcW w:w="14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9 - 10</w:t>
            </w:r>
          </w:p>
        </w:tc>
      </w:tr>
      <w:tr>
        <w:tc>
          <w:tcPr>
            <w:tcW w:w="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10 - 20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17 - 20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10 - 15</w:t>
            </w:r>
          </w:p>
        </w:tc>
        <w:tc>
          <w:tcPr>
            <w:tcW w:w="14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7 - 10</w:t>
            </w:r>
          </w:p>
        </w:tc>
      </w:tr>
      <w:tr>
        <w:tc>
          <w:tcPr>
            <w:tcW w:w="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0 - 2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9 - 11</w:t>
            </w:r>
          </w:p>
        </w:tc>
        <w:tc>
          <w:tcPr>
            <w:tcW w:w="14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9 - 11</w:t>
            </w:r>
          </w:p>
        </w:tc>
      </w:tr>
      <w:tr>
        <w:tc>
          <w:tcPr>
            <w:tcW w:w="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30 - 45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40 - 45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40 - 45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45 - 50</w:t>
            </w:r>
          </w:p>
        </w:tc>
        <w:tc>
          <w:tcPr>
            <w:tcW w:w="14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50 - 59</w:t>
            </w:r>
          </w:p>
        </w:tc>
      </w:tr>
      <w:tr>
        <w:tc>
          <w:tcPr>
            <w:tcW w:w="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4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</w:tr>
      <w:tr>
        <w:tc>
          <w:tcPr>
            <w:tcW w:w="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Хореографическая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10 - 20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10 - 15</w:t>
            </w:r>
          </w:p>
        </w:tc>
        <w:tc>
          <w:tcPr>
            <w:tcW w:w="14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5 - 10</w:t>
            </w:r>
          </w:p>
        </w:tc>
      </w:tr>
      <w:tr>
        <w:tc>
          <w:tcPr>
            <w:tcW w:w="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0 - 2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1 - 6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5 - 9</w:t>
            </w:r>
          </w:p>
        </w:tc>
        <w:tc>
          <w:tcPr>
            <w:tcW w:w="14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5 - 9</w:t>
            </w:r>
          </w:p>
        </w:tc>
      </w:tr>
      <w:tr>
        <w:tc>
          <w:tcPr>
            <w:tcW w:w="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4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</w:tr>
      <w:tr>
        <w:tc>
          <w:tcPr>
            <w:gridSpan w:val="8"/>
            <w:tcW w:w="9067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 "синхронное катание", "парное катание"</w:t>
            </w:r>
          </w:p>
        </w:tc>
      </w:tr>
      <w:tr>
        <w:tc>
          <w:tcPr>
            <w:tcW w:w="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25 - 33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10 - 20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9 - 10</w:t>
            </w:r>
          </w:p>
        </w:tc>
        <w:tc>
          <w:tcPr>
            <w:tcW w:w="14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9 - 10</w:t>
            </w:r>
          </w:p>
        </w:tc>
      </w:tr>
      <w:tr>
        <w:tc>
          <w:tcPr>
            <w:tcW w:w="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10 - 20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17 - 20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10 - 15</w:t>
            </w:r>
          </w:p>
        </w:tc>
        <w:tc>
          <w:tcPr>
            <w:tcW w:w="14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7 - 10</w:t>
            </w:r>
          </w:p>
        </w:tc>
      </w:tr>
      <w:tr>
        <w:tc>
          <w:tcPr>
            <w:tcW w:w="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9 - 11</w:t>
            </w:r>
          </w:p>
        </w:tc>
        <w:tc>
          <w:tcPr>
            <w:tcW w:w="14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9 - 11</w:t>
            </w:r>
          </w:p>
        </w:tc>
      </w:tr>
      <w:tr>
        <w:tc>
          <w:tcPr>
            <w:tcW w:w="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30 - 45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40 - 45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40 - 45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45 - 50</w:t>
            </w:r>
          </w:p>
        </w:tc>
        <w:tc>
          <w:tcPr>
            <w:tcW w:w="14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50 - 59</w:t>
            </w:r>
          </w:p>
        </w:tc>
      </w:tr>
      <w:tr>
        <w:tc>
          <w:tcPr>
            <w:tcW w:w="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4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</w:tr>
      <w:tr>
        <w:tc>
          <w:tcPr>
            <w:tcW w:w="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Хореографическая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10 - 20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10 - 15</w:t>
            </w:r>
          </w:p>
        </w:tc>
        <w:tc>
          <w:tcPr>
            <w:tcW w:w="14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5 - 10</w:t>
            </w:r>
          </w:p>
        </w:tc>
      </w:tr>
      <w:tr>
        <w:tc>
          <w:tcPr>
            <w:tcW w:w="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1 - 6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5 - 9</w:t>
            </w:r>
          </w:p>
        </w:tc>
        <w:tc>
          <w:tcPr>
            <w:tcW w:w="14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5 - 9</w:t>
            </w:r>
          </w:p>
        </w:tc>
      </w:tr>
      <w:tr>
        <w:tc>
          <w:tcPr>
            <w:tcW w:w="4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4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"фигурное катание на коньках",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1094</w:t>
      </w:r>
    </w:p>
    <w:p>
      <w:pPr>
        <w:pStyle w:val="0"/>
        <w:jc w:val="both"/>
      </w:pPr>
      <w:r>
        <w:rPr>
          <w:sz w:val="24"/>
        </w:rPr>
      </w:r>
    </w:p>
    <w:bookmarkStart w:id="625" w:name="P625"/>
    <w:bookmarkEnd w:id="625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НАЧАЛЬНОЙ ПОДГОТОВКИ</w:t>
      </w:r>
    </w:p>
    <w:p>
      <w:pPr>
        <w:pStyle w:val="2"/>
        <w:jc w:val="center"/>
      </w:pPr>
      <w:r>
        <w:rPr>
          <w:sz w:val="24"/>
        </w:rPr>
        <w:t xml:space="preserve">ПО ВИДУ СПОРТА "ФИГУРНОЕ КАТАНИЕ НА КОНЬКАХ"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"/>
        <w:gridCol w:w="2267"/>
        <w:gridCol w:w="1417"/>
        <w:gridCol w:w="1190"/>
        <w:gridCol w:w="1133"/>
        <w:gridCol w:w="1303"/>
        <w:gridCol w:w="1133"/>
      </w:tblGrid>
      <w:tr>
        <w:tc>
          <w:tcPr>
            <w:tcW w:w="62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2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3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до года обучения</w:t>
            </w:r>
          </w:p>
        </w:tc>
        <w:tc>
          <w:tcPr>
            <w:gridSpan w:val="2"/>
            <w:tcW w:w="24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года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gridSpan w:val="7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2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4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9,6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8,6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9,1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2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4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11,2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11,7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11,3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2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4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2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4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77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95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87</w:t>
            </w:r>
          </w:p>
        </w:tc>
      </w:tr>
      <w:tr>
        <w:tc>
          <w:tcPr>
            <w:gridSpan w:val="7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2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на скакалке на двух ногах (за 1 мин)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4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</w:t>
            </w:r>
          </w:p>
        </w:tc>
        <w:tc>
          <w:tcPr>
            <w:gridSpan w:val="2"/>
            <w:tcW w:w="24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68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2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на скакалке на одной ноге (за 1 мин)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4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gridSpan w:val="2"/>
            <w:tcW w:w="24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2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Выкрут прямых рук вперед-назад с шириной хвата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4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2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с места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4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13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"фигурное катание на коньках",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1094</w:t>
      </w:r>
    </w:p>
    <w:p>
      <w:pPr>
        <w:pStyle w:val="0"/>
        <w:jc w:val="both"/>
      </w:pPr>
      <w:r>
        <w:rPr>
          <w:sz w:val="24"/>
        </w:rPr>
      </w:r>
    </w:p>
    <w:bookmarkStart w:id="721" w:name="P721"/>
    <w:bookmarkEnd w:id="721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 (ЭТАП</w:t>
      </w:r>
    </w:p>
    <w:p>
      <w:pPr>
        <w:pStyle w:val="2"/>
        <w:jc w:val="center"/>
      </w:pPr>
      <w:r>
        <w:rPr>
          <w:sz w:val="24"/>
        </w:rPr>
        <w:t xml:space="preserve">СПОРТИВНОЙ СПЕЦИАЛИЗАЦИИ) ПО ВИДУ СПОРТА</w:t>
      </w:r>
    </w:p>
    <w:p>
      <w:pPr>
        <w:pStyle w:val="2"/>
        <w:jc w:val="center"/>
      </w:pPr>
      <w:r>
        <w:rPr>
          <w:sz w:val="24"/>
        </w:rPr>
        <w:t xml:space="preserve">"ФИГУРНОЕ КАТАНИЕ НА КОНЬКАХ"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"/>
        <w:gridCol w:w="4251"/>
        <w:gridCol w:w="1587"/>
        <w:gridCol w:w="1360"/>
        <w:gridCol w:w="1247"/>
      </w:tblGrid>
      <w:tr>
        <w:tc>
          <w:tcPr>
            <w:tcW w:w="62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25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6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мальчики/юноши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девочки/девушки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 для спортивных дисциплин "одиночное катание", "танцы на льду"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6,6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10,2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117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 для спортивных дисциплин "одиночное катание", "танцы на льду"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на скакалке на двух ногах (за 1 мин)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71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на скакалке на одной ноге (за 1 мин)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Выкрут прямых рук вперед-назад с шириной хвата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с места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Нормативы общей физической подготовки для спортивных дисциплин "синхронное катание", "парное катание"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5,9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6,1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9,4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+4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132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3.5.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Нормативы специальной физической подготовки для спортивных дисциплин "синхронное катание", "парное катание"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на скакалке на двух ногах (за 1 мин)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77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на скакалке на одной ноге (за 1 мин)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Выкрут прямых рук вперед-назад с шириной хвата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4.4.</w:t>
            </w:r>
          </w:p>
        </w:tc>
        <w:tc>
          <w:tcPr>
            <w:tcW w:w="425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с места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5. Уровень спортивной квалификации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"одиночное катание"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5.1.</w:t>
            </w:r>
          </w:p>
        </w:tc>
        <w:tc>
          <w:tcPr>
            <w:tcW w:w="425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(до трех лет)</w:t>
            </w:r>
          </w:p>
        </w:tc>
        <w:tc>
          <w:tcPr>
            <w:gridSpan w:val="3"/>
            <w:tcW w:w="41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юношеский спортивный разряд", "второй юношеский спортивный разряд", "первый юношеский спортивный разряд", "третий спортивный разряд"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5.2.</w:t>
            </w:r>
          </w:p>
        </w:tc>
        <w:tc>
          <w:tcPr>
            <w:tcW w:w="425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трех лет)</w:t>
            </w:r>
          </w:p>
        </w:tc>
        <w:tc>
          <w:tcPr>
            <w:gridSpan w:val="3"/>
            <w:tcW w:w="41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"второй спортивный разряд", "первый спортивный разряд"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"танцы на льду"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5.3.</w:t>
            </w:r>
          </w:p>
        </w:tc>
        <w:tc>
          <w:tcPr>
            <w:tcW w:w="425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(первый год)</w:t>
            </w:r>
          </w:p>
        </w:tc>
        <w:tc>
          <w:tcPr>
            <w:gridSpan w:val="3"/>
            <w:tcW w:w="41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5.4.</w:t>
            </w:r>
          </w:p>
        </w:tc>
        <w:tc>
          <w:tcPr>
            <w:tcW w:w="425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(второй и третий годы)</w:t>
            </w:r>
          </w:p>
        </w:tc>
        <w:tc>
          <w:tcPr>
            <w:gridSpan w:val="3"/>
            <w:tcW w:w="41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"третий спортивный разряд"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5.5.</w:t>
            </w:r>
          </w:p>
        </w:tc>
        <w:tc>
          <w:tcPr>
            <w:tcW w:w="425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трех лет)</w:t>
            </w:r>
          </w:p>
        </w:tc>
        <w:tc>
          <w:tcPr>
            <w:gridSpan w:val="3"/>
            <w:tcW w:w="41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второй спортивный разряд", "первый спортивный разряд"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 "синхронное катание", "парное катание"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5.6.</w:t>
            </w:r>
          </w:p>
        </w:tc>
        <w:tc>
          <w:tcPr>
            <w:tcW w:w="425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(первый год)</w:t>
            </w:r>
          </w:p>
        </w:tc>
        <w:tc>
          <w:tcPr>
            <w:gridSpan w:val="3"/>
            <w:tcW w:w="41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5.7.</w:t>
            </w:r>
          </w:p>
        </w:tc>
        <w:tc>
          <w:tcPr>
            <w:tcW w:w="425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(второй и третий годы)</w:t>
            </w:r>
          </w:p>
        </w:tc>
        <w:tc>
          <w:tcPr>
            <w:gridSpan w:val="3"/>
            <w:tcW w:w="41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"второй спортивный разряд"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5.8.</w:t>
            </w:r>
          </w:p>
        </w:tc>
        <w:tc>
          <w:tcPr>
            <w:tcW w:w="425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трех лет)</w:t>
            </w:r>
          </w:p>
        </w:tc>
        <w:tc>
          <w:tcPr>
            <w:gridSpan w:val="3"/>
            <w:tcW w:w="41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"первый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"фигурное катание на коньках",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1094</w:t>
      </w:r>
    </w:p>
    <w:p>
      <w:pPr>
        <w:pStyle w:val="0"/>
        <w:jc w:val="both"/>
      </w:pPr>
      <w:r>
        <w:rPr>
          <w:sz w:val="24"/>
        </w:rPr>
      </w:r>
    </w:p>
    <w:bookmarkStart w:id="882" w:name="P882"/>
    <w:bookmarkEnd w:id="88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</w:t>
      </w:r>
    </w:p>
    <w:p>
      <w:pPr>
        <w:pStyle w:val="2"/>
        <w:jc w:val="center"/>
      </w:pPr>
      <w:r>
        <w:rPr>
          <w:sz w:val="24"/>
        </w:rPr>
        <w:t xml:space="preserve">"ФИГУРНОЕ КАТАНИЕ НА КОНЬКАХ"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"/>
        <w:gridCol w:w="3571"/>
        <w:gridCol w:w="1757"/>
        <w:gridCol w:w="1587"/>
        <w:gridCol w:w="1530"/>
      </w:tblGrid>
      <w:tr>
        <w:tc>
          <w:tcPr>
            <w:tcW w:w="62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1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юноши/юниоры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девушки/юниорки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60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9,4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9,9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1 500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6.40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7.03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7,7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8,0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+9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+13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167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1.7.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1.8.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на скакалке на двух ногах с двумя оборотами скакалки (за 1 мин)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на скакалке на одной ноге (за 1 мин)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с места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Удержание равновесия на одной ноге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2,5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2,4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44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"фигурное катание на коньках",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1094</w:t>
      </w:r>
    </w:p>
    <w:p>
      <w:pPr>
        <w:pStyle w:val="0"/>
        <w:jc w:val="both"/>
      </w:pPr>
      <w:r>
        <w:rPr>
          <w:sz w:val="24"/>
        </w:rPr>
      </w:r>
    </w:p>
    <w:bookmarkStart w:id="982" w:name="P982"/>
    <w:bookmarkEnd w:id="98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ЗВАНИЯ)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ВЫСШЕГО СПОРТИВНОГО</w:t>
      </w:r>
    </w:p>
    <w:p>
      <w:pPr>
        <w:pStyle w:val="2"/>
        <w:jc w:val="center"/>
      </w:pPr>
      <w:r>
        <w:rPr>
          <w:sz w:val="24"/>
        </w:rPr>
        <w:t xml:space="preserve">МАСТЕРСТВА ПО ВИДУ СПОРТА "ФИГУРНОЕ КАТАНИЕ НА КОНЬКАХ"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"/>
        <w:gridCol w:w="3571"/>
        <w:gridCol w:w="1757"/>
        <w:gridCol w:w="1587"/>
        <w:gridCol w:w="1530"/>
      </w:tblGrid>
      <w:tr>
        <w:tc>
          <w:tcPr>
            <w:tcW w:w="62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1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 для спортивных дисциплин "одиночное катание", "танцы на льду", "парное катание"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60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8,1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9,5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2 000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8.00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9.55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+11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+15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1.7.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218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1.8.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общей физической подготовки для спортивной дисциплины "синхронное катание"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60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9,2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+13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+16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235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Нормативы специальной физической подготовки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Вращение (5 оборотов)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2,77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2,55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Многоскоки (20 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4,7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400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81,3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84,5</w:t>
            </w:r>
          </w:p>
        </w:tc>
      </w:tr>
      <w:tr>
        <w:tc>
          <w:tcPr>
            <w:tcW w:w="62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357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Удержание равновесия на одной ноге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2,5</w:t>
            </w:r>
          </w:p>
        </w:tc>
        <w:tc>
          <w:tcPr>
            <w:tcW w:w="15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2,4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Уровень спортивной квалификации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gridSpan w:val="4"/>
            <w:tcW w:w="844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Спортивное звание "мастер спорта России"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"фигурное катание на коньках",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1094</w:t>
      </w:r>
    </w:p>
    <w:p>
      <w:pPr>
        <w:pStyle w:val="0"/>
        <w:jc w:val="both"/>
      </w:pPr>
      <w:r>
        <w:rPr>
          <w:sz w:val="24"/>
        </w:rPr>
      </w:r>
    </w:p>
    <w:bookmarkStart w:id="1113" w:name="P1113"/>
    <w:bookmarkEnd w:id="1113"/>
    <w:p>
      <w:pPr>
        <w:pStyle w:val="2"/>
        <w:jc w:val="center"/>
      </w:pPr>
      <w:r>
        <w:rPr>
          <w:sz w:val="24"/>
        </w:rPr>
        <w:t xml:space="preserve">ОБЕСПЕЧЕНИЕ</w:t>
      </w:r>
    </w:p>
    <w:p>
      <w:pPr>
        <w:pStyle w:val="2"/>
        <w:jc w:val="center"/>
      </w:pPr>
      <w:r>
        <w:rPr>
          <w:sz w:val="24"/>
        </w:rPr>
        <w:t xml:space="preserve">ОБОРУДОВАНИЕМ И СПОРТИВНЫМ ИНВЕНТАРЕМ, НЕОБХОДИМЫМИ</w:t>
      </w:r>
    </w:p>
    <w:p>
      <w:pPr>
        <w:pStyle w:val="2"/>
        <w:jc w:val="center"/>
      </w:pPr>
      <w:r>
        <w:rPr>
          <w:sz w:val="24"/>
        </w:rPr>
        <w:t xml:space="preserve">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969"/>
        <w:gridCol w:w="1247"/>
        <w:gridCol w:w="2098"/>
        <w:gridCol w:w="1247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9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Зеркало настенное (12 x 2 м)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хореографический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Средства для заливки и уборки льда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Ледоуборочная машина (машина для заливки льда)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Лонжа переносная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Лонжа стационарная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Мат гимнастический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Музыкальный проигрыватель (переносной)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набивной (медицинбол) (от 1 до 3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Обруч гимнастический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Перекладина гимнастическая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Скакалка гимнастическая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Скамья гимнастическая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Станок для заточки коньков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Станок хореографический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хореографический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Степ для фитнеса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Фишка для разметки ледовой площадки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площадку для фигурного катания на коньках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Сокращение, используемое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- организация, реализующая дополнительную образовательную программу спортивной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983"/>
        <w:gridCol w:w="1191"/>
        <w:gridCol w:w="1814"/>
        <w:gridCol w:w="736"/>
        <w:gridCol w:w="736"/>
        <w:gridCol w:w="736"/>
        <w:gridCol w:w="736"/>
        <w:gridCol w:w="736"/>
        <w:gridCol w:w="736"/>
        <w:gridCol w:w="736"/>
        <w:gridCol w:w="738"/>
      </w:tblGrid>
      <w:tr>
        <w:tc>
          <w:tcPr>
            <w:gridSpan w:val="12"/>
            <w:tcW w:w="1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инвентарь, передаваемый в индивидуальное пользование</w:t>
            </w:r>
          </w:p>
        </w:tc>
      </w:tr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98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19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58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4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4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4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Ботинки для фигурного катания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Лезвия (коньки) для фигурного катания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Чехлы на лезвия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"фигурное катание на коньках",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1094</w:t>
      </w:r>
    </w:p>
    <w:p>
      <w:pPr>
        <w:pStyle w:val="0"/>
        <w:jc w:val="both"/>
      </w:pPr>
      <w:r>
        <w:rPr>
          <w:sz w:val="24"/>
        </w:rPr>
      </w:r>
    </w:p>
    <w:bookmarkStart w:id="1276" w:name="P1276"/>
    <w:bookmarkEnd w:id="1276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983"/>
        <w:gridCol w:w="1191"/>
        <w:gridCol w:w="1814"/>
        <w:gridCol w:w="736"/>
        <w:gridCol w:w="736"/>
        <w:gridCol w:w="736"/>
        <w:gridCol w:w="736"/>
        <w:gridCol w:w="736"/>
        <w:gridCol w:w="736"/>
        <w:gridCol w:w="736"/>
        <w:gridCol w:w="738"/>
      </w:tblGrid>
      <w:tr>
        <w:tc>
          <w:tcPr>
            <w:gridSpan w:val="12"/>
            <w:tcW w:w="1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98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19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58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4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4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4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 тренировочный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Наколенники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Налокотники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защитные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9"/>
      <w:headerReference w:type="first" r:id="rId19"/>
      <w:footerReference w:type="default" r:id="rId20"/>
      <w:footerReference w:type="first" r:id="rId20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08.12.2025 N 1094</w:t>
            <w:br/>
            <w:t>"Об утверждении федерального стандарта спортивной подготовки по виду спорта...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08.12.2025 N 1094</w:t>
            <w:br/>
            <w:t>"Об утверждении федерального стандарта спортивной подготовки по виду спорта...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7722&amp;date=09.07.2026&amp;dst=1029&amp;field=134" TargetMode = "External"/><Relationship Id="rId9" Type="http://schemas.openxmlformats.org/officeDocument/2006/relationships/hyperlink" Target="https://login.consultant.ru/link/?req=doc&amp;base=LAW&amp;n=501973&amp;date=09.07.2026&amp;dst=100048&amp;field=134" TargetMode = "External"/><Relationship Id="rId10" Type="http://schemas.openxmlformats.org/officeDocument/2006/relationships/hyperlink" Target="https://login.consultant.ru/link/?req=doc&amp;base=LAW&amp;n=497297&amp;date=09.07.2026" TargetMode = "External"/><Relationship Id="rId11" Type="http://schemas.openxmlformats.org/officeDocument/2006/relationships/hyperlink" Target="https://login.consultant.ru/link/?req=doc&amp;base=LAW&amp;n=493902&amp;date=09.07.2026" TargetMode = "External"/><Relationship Id="rId12" Type="http://schemas.openxmlformats.org/officeDocument/2006/relationships/hyperlink" Target="https://login.consultant.ru/link/?req=doc&amp;base=LAW&amp;n=493995&amp;date=09.07.2026" TargetMode = "External"/><Relationship Id="rId13" Type="http://schemas.openxmlformats.org/officeDocument/2006/relationships/hyperlink" Target="https://login.consultant.ru/link/?req=doc&amp;base=LAW&amp;n=526767&amp;date=09.07.2026" TargetMode = "External"/><Relationship Id="rId14" Type="http://schemas.openxmlformats.org/officeDocument/2006/relationships/hyperlink" Target="https://login.consultant.ru/link/?req=doc&amp;base=LAW&amp;n=457224&amp;date=09.07.2026&amp;dst=100010&amp;field=134" TargetMode = "External"/><Relationship Id="rId15" Type="http://schemas.openxmlformats.org/officeDocument/2006/relationships/hyperlink" Target="https://login.consultant.ru/link/?req=doc&amp;base=LAW&amp;n=448465&amp;date=09.07.2026&amp;dst=100011&amp;field=134" TargetMode = "External"/><Relationship Id="rId16" Type="http://schemas.openxmlformats.org/officeDocument/2006/relationships/hyperlink" Target="https://login.consultant.ru/link/?req=doc&amp;base=LAW&amp;n=418240&amp;date=09.07.2026&amp;dst=100014&amp;field=134" TargetMode = "External"/><Relationship Id="rId17" Type="http://schemas.openxmlformats.org/officeDocument/2006/relationships/hyperlink" Target="https://login.consultant.ru/link/?req=doc&amp;base=LAW&amp;n=120571&amp;date=09.07.2026&amp;dst=100010&amp;field=134" TargetMode = "External"/><Relationship Id="rId18" Type="http://schemas.openxmlformats.org/officeDocument/2006/relationships/hyperlink" Target="https://login.consultant.ru/link/?req=doc&amp;base=LAW&amp;n=458593&amp;date=09.07.2026" TargetMode = "External"/><Relationship Id="rId19" Type="http://schemas.openxmlformats.org/officeDocument/2006/relationships/header" Target="header2.xml"/><Relationship Id="rId20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08.12.2025 N 1094
"Об утверждении федерального стандарта спортивной подготовки по виду спорта "фигурное катание на коньках"
(Зарегистрировано в Минюсте России 26.01.2026 N 85081)</dc:title>
  <dcterms:created xsi:type="dcterms:W3CDTF">2026-07-09T07:10:23Z</dcterms:created>
</cp:coreProperties>
</file>